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EF17" w14:textId="77777777" w:rsidR="00351807" w:rsidRDefault="00351807" w:rsidP="00351807">
      <w:r>
        <w:t>Hi all,</w:t>
      </w:r>
    </w:p>
    <w:p w14:paraId="679121BD" w14:textId="69705CFD" w:rsidR="00351807" w:rsidRDefault="00351807" w:rsidP="00351807">
      <w:r>
        <w:t>As you may know, branch officers are elected on a three-year cycle, with elections due in the first quarter of 202</w:t>
      </w:r>
      <w:r w:rsidR="00C4336A">
        <w:t>5</w:t>
      </w:r>
      <w:r>
        <w:t>.</w:t>
      </w:r>
    </w:p>
    <w:p w14:paraId="45C84E70" w14:textId="157121F3" w:rsidR="00351807" w:rsidRDefault="00351807" w:rsidP="00351807">
      <w:r>
        <w:t>GGC branch is planning to hold elections for branch officers at our meeting on the 1</w:t>
      </w:r>
      <w:r w:rsidR="00C4336A">
        <w:t>3</w:t>
      </w:r>
      <w:r>
        <w:rPr>
          <w:vertAlign w:val="superscript"/>
        </w:rPr>
        <w:t>th</w:t>
      </w:r>
      <w:r>
        <w:t xml:space="preserve"> of March 202</w:t>
      </w:r>
      <w:r w:rsidR="00C4336A">
        <w:t>5</w:t>
      </w:r>
      <w:r>
        <w:t xml:space="preserve">. This will take place at </w:t>
      </w:r>
      <w:r w:rsidR="00C4336A">
        <w:t xml:space="preserve">1.30pm at John Smith House, with the option of attending remotely on </w:t>
      </w:r>
      <w:r w:rsidR="00F574F0">
        <w:t>Zoom.</w:t>
      </w:r>
    </w:p>
    <w:p w14:paraId="3076056A" w14:textId="77777777" w:rsidR="00351807" w:rsidRDefault="00351807" w:rsidP="00351807">
      <w:r>
        <w:t>The posts available are:</w:t>
      </w:r>
    </w:p>
    <w:p w14:paraId="21F87F11" w14:textId="5EF494C4" w:rsidR="00351807" w:rsidRDefault="00351807" w:rsidP="00C4336A">
      <w:pPr>
        <w:pStyle w:val="ListParagraph"/>
        <w:numPr>
          <w:ilvl w:val="0"/>
          <w:numId w:val="1"/>
        </w:numPr>
      </w:pPr>
      <w:r>
        <w:t>Chair</w:t>
      </w:r>
    </w:p>
    <w:p w14:paraId="23593CDB" w14:textId="0F25C422" w:rsidR="00C4336A" w:rsidRDefault="00C4336A" w:rsidP="00C4336A">
      <w:pPr>
        <w:pStyle w:val="ListParagraph"/>
        <w:numPr>
          <w:ilvl w:val="0"/>
          <w:numId w:val="1"/>
        </w:numPr>
      </w:pPr>
      <w:r>
        <w:t>Deputy chair</w:t>
      </w:r>
    </w:p>
    <w:p w14:paraId="552F711D" w14:textId="77777777" w:rsidR="00351807" w:rsidRDefault="00351807" w:rsidP="00351807">
      <w:pPr>
        <w:pStyle w:val="ListParagraph"/>
        <w:numPr>
          <w:ilvl w:val="0"/>
          <w:numId w:val="1"/>
        </w:numPr>
      </w:pPr>
      <w:r>
        <w:t>Secretary</w:t>
      </w:r>
    </w:p>
    <w:p w14:paraId="19A13CDA" w14:textId="1974070F" w:rsidR="00C4336A" w:rsidRDefault="00C4336A" w:rsidP="00351807">
      <w:pPr>
        <w:pStyle w:val="ListParagraph"/>
        <w:numPr>
          <w:ilvl w:val="0"/>
          <w:numId w:val="1"/>
        </w:numPr>
      </w:pPr>
      <w:r>
        <w:t>Deputy secretary</w:t>
      </w:r>
    </w:p>
    <w:p w14:paraId="18133962" w14:textId="77777777" w:rsidR="00351807" w:rsidRDefault="00351807" w:rsidP="00351807">
      <w:pPr>
        <w:pStyle w:val="ListParagraph"/>
        <w:numPr>
          <w:ilvl w:val="0"/>
          <w:numId w:val="1"/>
        </w:numPr>
      </w:pPr>
      <w:r>
        <w:t>Treasurer</w:t>
      </w:r>
    </w:p>
    <w:p w14:paraId="4B6646CD" w14:textId="64FB1984" w:rsidR="00C4336A" w:rsidRDefault="00C4336A" w:rsidP="00351807">
      <w:pPr>
        <w:pStyle w:val="ListParagraph"/>
        <w:numPr>
          <w:ilvl w:val="0"/>
          <w:numId w:val="1"/>
        </w:numPr>
      </w:pPr>
      <w:r>
        <w:t>Equalities officer</w:t>
      </w:r>
    </w:p>
    <w:p w14:paraId="348D21E5" w14:textId="6777B197" w:rsidR="00351807" w:rsidRDefault="00C4336A" w:rsidP="00351807">
      <w:pPr>
        <w:pStyle w:val="ListParagraph"/>
        <w:numPr>
          <w:ilvl w:val="0"/>
          <w:numId w:val="1"/>
        </w:numPr>
      </w:pPr>
      <w:r>
        <w:t>Health &amp; s</w:t>
      </w:r>
      <w:r w:rsidR="00351807">
        <w:t>afety officer</w:t>
      </w:r>
    </w:p>
    <w:p w14:paraId="255A17FF" w14:textId="77777777" w:rsidR="00351807" w:rsidRDefault="00351807" w:rsidP="00351807">
      <w:pPr>
        <w:pStyle w:val="ListParagraph"/>
        <w:numPr>
          <w:ilvl w:val="0"/>
          <w:numId w:val="1"/>
        </w:numPr>
      </w:pPr>
      <w:r>
        <w:t>Education officer</w:t>
      </w:r>
    </w:p>
    <w:p w14:paraId="10475E8E" w14:textId="797FAED6" w:rsidR="00351807" w:rsidRDefault="00351807" w:rsidP="00C4336A">
      <w:pPr>
        <w:pStyle w:val="ListParagraph"/>
        <w:numPr>
          <w:ilvl w:val="0"/>
          <w:numId w:val="1"/>
        </w:numPr>
      </w:pPr>
      <w:r>
        <w:t>Political officer</w:t>
      </w:r>
    </w:p>
    <w:p w14:paraId="1D03385E" w14:textId="77777777" w:rsidR="00351807" w:rsidRDefault="00351807" w:rsidP="00351807">
      <w:pPr>
        <w:pStyle w:val="ListParagraph"/>
        <w:numPr>
          <w:ilvl w:val="0"/>
          <w:numId w:val="1"/>
        </w:numPr>
      </w:pPr>
      <w:r>
        <w:t>Communications officer</w:t>
      </w:r>
    </w:p>
    <w:p w14:paraId="1C9E0B23" w14:textId="13C4DAA3" w:rsidR="00C4336A" w:rsidRDefault="00C4336A" w:rsidP="00351807">
      <w:pPr>
        <w:pStyle w:val="ListParagraph"/>
        <w:numPr>
          <w:ilvl w:val="0"/>
          <w:numId w:val="1"/>
        </w:numPr>
      </w:pPr>
      <w:r>
        <w:t>Organising officer</w:t>
      </w:r>
    </w:p>
    <w:p w14:paraId="7D12DFE2" w14:textId="2FA164B6" w:rsidR="00C4336A" w:rsidRDefault="00C4336A" w:rsidP="00351807">
      <w:pPr>
        <w:pStyle w:val="ListParagraph"/>
        <w:numPr>
          <w:ilvl w:val="0"/>
          <w:numId w:val="1"/>
        </w:numPr>
      </w:pPr>
      <w:r>
        <w:t>Recruitment officer</w:t>
      </w:r>
    </w:p>
    <w:p w14:paraId="5F2CF66E" w14:textId="321C0B86" w:rsidR="00351807" w:rsidRDefault="00351807" w:rsidP="00C4336A">
      <w:pPr>
        <w:pStyle w:val="ListParagraph"/>
        <w:numPr>
          <w:ilvl w:val="0"/>
          <w:numId w:val="1"/>
        </w:numPr>
      </w:pPr>
      <w:r>
        <w:t>Environmental officer</w:t>
      </w:r>
    </w:p>
    <w:p w14:paraId="5AF6CFF9" w14:textId="77777777" w:rsidR="00351807" w:rsidRDefault="00351807" w:rsidP="00351807"/>
    <w:p w14:paraId="49956085" w14:textId="77777777" w:rsidR="00351807" w:rsidRDefault="00351807" w:rsidP="00351807">
      <w:r>
        <w:t>To be eligible for election, you must be a member of the branch, and proposed and seconded by members of the branch. You can nominate yourself. Nominations can be made in advance, or at the meeting. You can be nominated if you’re not able to attend the meeting, as long as you let me know in advance that you are willing to accept the nomination.</w:t>
      </w:r>
    </w:p>
    <w:p w14:paraId="02A498B9" w14:textId="611F9522" w:rsidR="00351807" w:rsidRDefault="00351807" w:rsidP="00351807">
      <w:r>
        <w:t>All branch members are eligible to vote, but you have to be present at the meeting</w:t>
      </w:r>
      <w:r w:rsidR="009B474C">
        <w:t>, either in-person or remotely.</w:t>
      </w:r>
    </w:p>
    <w:p w14:paraId="7A70E6CD" w14:textId="106F782C" w:rsidR="00351807" w:rsidRDefault="00351807" w:rsidP="00351807">
      <w:r>
        <w:t>Further information about the main branch positions is contained in the attached leaflet. If you have any questions about any of the positions, let me know.</w:t>
      </w:r>
    </w:p>
    <w:p w14:paraId="5853519D" w14:textId="76E6BAE4" w:rsidR="00351807" w:rsidRDefault="00F574F0" w:rsidP="00351807">
      <w:r>
        <w:t>Full</w:t>
      </w:r>
      <w:r w:rsidR="00351807">
        <w:t xml:space="preserve"> details of </w:t>
      </w:r>
      <w:r>
        <w:t xml:space="preserve">the meeting, including </w:t>
      </w:r>
      <w:r w:rsidR="00351807">
        <w:t xml:space="preserve">how to join on Zoom, </w:t>
      </w:r>
      <w:r>
        <w:t xml:space="preserve">will be circulated </w:t>
      </w:r>
      <w:r w:rsidR="00351807">
        <w:t xml:space="preserve">closer to the time. </w:t>
      </w:r>
    </w:p>
    <w:p w14:paraId="0F6ED9B7" w14:textId="77777777" w:rsidR="00351807" w:rsidRDefault="00351807" w:rsidP="00351807">
      <w:r>
        <w:t xml:space="preserve">Please forward this message to members in your area. I’ll also put a copy of it on our website at </w:t>
      </w:r>
      <w:hyperlink r:id="rId5" w:history="1">
        <w:r>
          <w:rPr>
            <w:rStyle w:val="Hyperlink"/>
          </w:rPr>
          <w:t>https://unitenhsggc.unitetheunion.org/</w:t>
        </w:r>
      </w:hyperlink>
    </w:p>
    <w:p w14:paraId="2AA3079D" w14:textId="77777777" w:rsidR="00351807" w:rsidRDefault="00351807" w:rsidP="00351807">
      <w:pPr>
        <w:spacing w:after="240"/>
      </w:pPr>
      <w:r>
        <w:t>Andrew</w:t>
      </w:r>
    </w:p>
    <w:p w14:paraId="4B67EC79" w14:textId="77777777" w:rsidR="002024E4" w:rsidRDefault="002024E4" w:rsidP="00351807">
      <w:pPr>
        <w:spacing w:after="240"/>
      </w:pPr>
    </w:p>
    <w:p w14:paraId="6CE7C103" w14:textId="77777777" w:rsidR="00351807" w:rsidRDefault="00351807" w:rsidP="00351807">
      <w:pPr>
        <w:rPr>
          <w:b/>
          <w:bCs/>
          <w:i/>
          <w:iCs/>
          <w:color w:val="44546A"/>
          <w:lang w:eastAsia="en-GB"/>
        </w:rPr>
      </w:pPr>
      <w:r>
        <w:rPr>
          <w:b/>
          <w:bCs/>
          <w:i/>
          <w:iCs/>
          <w:color w:val="44546A"/>
          <w:lang w:eastAsia="en-GB"/>
        </w:rPr>
        <w:t>Andrew Gray</w:t>
      </w:r>
    </w:p>
    <w:p w14:paraId="11E46EE1" w14:textId="77777777" w:rsidR="00351807" w:rsidRDefault="00351807" w:rsidP="00351807">
      <w:pPr>
        <w:rPr>
          <w:b/>
          <w:bCs/>
          <w:i/>
          <w:iCs/>
          <w:color w:val="44546A"/>
          <w:lang w:eastAsia="en-GB"/>
        </w:rPr>
      </w:pPr>
      <w:r>
        <w:rPr>
          <w:b/>
          <w:bCs/>
          <w:i/>
          <w:iCs/>
          <w:color w:val="44546A"/>
          <w:lang w:eastAsia="en-GB"/>
        </w:rPr>
        <w:t>Senior Representative / Branch Secretary</w:t>
      </w:r>
    </w:p>
    <w:p w14:paraId="037E58AD" w14:textId="77777777" w:rsidR="00351807" w:rsidRDefault="00351807" w:rsidP="00351807">
      <w:pPr>
        <w:rPr>
          <w:b/>
          <w:bCs/>
          <w:i/>
          <w:iCs/>
          <w:color w:val="44546A"/>
          <w:lang w:eastAsia="en-GB"/>
        </w:rPr>
      </w:pPr>
      <w:r>
        <w:rPr>
          <w:b/>
          <w:bCs/>
          <w:i/>
          <w:iCs/>
          <w:color w:val="44546A"/>
          <w:lang w:eastAsia="en-GB"/>
        </w:rPr>
        <w:t>Unite the UNION NHS GGC Branch</w:t>
      </w:r>
    </w:p>
    <w:p w14:paraId="211C9B66" w14:textId="3F6AF1A7" w:rsidR="00396A51" w:rsidRDefault="00F574F0">
      <w:pPr>
        <w:rPr>
          <w:rStyle w:val="Hyperlink"/>
          <w:b/>
          <w:bCs/>
          <w:i/>
          <w:iCs/>
          <w:color w:val="44546A"/>
          <w:lang w:eastAsia="en-GB"/>
        </w:rPr>
      </w:pPr>
      <w:hyperlink r:id="rId6" w:history="1">
        <w:r>
          <w:rPr>
            <w:rStyle w:val="Hyperlink"/>
            <w:b/>
            <w:bCs/>
            <w:i/>
            <w:iCs/>
            <w:color w:val="44546A"/>
            <w:lang w:eastAsia="en-GB"/>
          </w:rPr>
          <w:t>andrew.gray7@nhs.scot</w:t>
        </w:r>
      </w:hyperlink>
    </w:p>
    <w:p w14:paraId="23A835AE" w14:textId="77777777" w:rsidR="00F574F0" w:rsidRPr="00351807" w:rsidRDefault="00F574F0">
      <w:pPr>
        <w:rPr>
          <w:b/>
          <w:bCs/>
          <w:i/>
          <w:iCs/>
          <w:color w:val="44546A"/>
          <w:sz w:val="21"/>
          <w:szCs w:val="21"/>
          <w:lang w:eastAsia="en-GB"/>
        </w:rPr>
      </w:pPr>
    </w:p>
    <w:sectPr w:rsidR="00F574F0" w:rsidRPr="0035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465E0"/>
    <w:multiLevelType w:val="hybridMultilevel"/>
    <w:tmpl w:val="10722D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89222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7"/>
    <w:rsid w:val="002024E4"/>
    <w:rsid w:val="00351807"/>
    <w:rsid w:val="00396A51"/>
    <w:rsid w:val="004B402D"/>
    <w:rsid w:val="009B474C"/>
    <w:rsid w:val="00AC62C3"/>
    <w:rsid w:val="00B31C69"/>
    <w:rsid w:val="00C4336A"/>
    <w:rsid w:val="00D539A6"/>
    <w:rsid w:val="00E64F48"/>
    <w:rsid w:val="00F574F0"/>
    <w:rsid w:val="00F8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E589"/>
  <w15:chartTrackingRefBased/>
  <w15:docId w15:val="{FD323478-B311-4868-8E90-19A59823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51807"/>
    <w:rPr>
      <w:color w:val="0563C1"/>
      <w:u w:val="single"/>
    </w:rPr>
  </w:style>
  <w:style w:type="paragraph" w:styleId="ListParagraph">
    <w:name w:val="List Paragraph"/>
    <w:basedOn w:val="Normal"/>
    <w:uiPriority w:val="34"/>
    <w:qFormat/>
    <w:rsid w:val="00351807"/>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0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gray@ggc.scot.nhs.uk" TargetMode="External"/><Relationship Id="rId5" Type="http://schemas.openxmlformats.org/officeDocument/2006/relationships/hyperlink" Target="https://unitenhsggc.unitetheun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Andrew</dc:creator>
  <cp:keywords/>
  <dc:description/>
  <cp:lastModifiedBy>Andrew Gray - Riverside</cp:lastModifiedBy>
  <cp:revision>4</cp:revision>
  <dcterms:created xsi:type="dcterms:W3CDTF">2025-01-23T14:19:00Z</dcterms:created>
  <dcterms:modified xsi:type="dcterms:W3CDTF">2025-01-24T10:58:00Z</dcterms:modified>
</cp:coreProperties>
</file>